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8C" w:rsidRDefault="008A7384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Реестр</w:t>
      </w:r>
      <w:r w:rsidR="00E4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D31" w:rsidRPr="007C3BAF">
        <w:rPr>
          <w:rFonts w:ascii="Times New Roman" w:hAnsi="Times New Roman" w:cs="Times New Roman"/>
          <w:b/>
          <w:sz w:val="24"/>
          <w:szCs w:val="24"/>
        </w:rPr>
        <w:t xml:space="preserve">евразийских </w:t>
      </w:r>
      <w:r w:rsidR="00CE00C6" w:rsidRPr="007C3BAF">
        <w:rPr>
          <w:rFonts w:ascii="Times New Roman" w:hAnsi="Times New Roman" w:cs="Times New Roman"/>
          <w:b/>
          <w:sz w:val="24"/>
          <w:szCs w:val="24"/>
        </w:rPr>
        <w:t>патентов</w:t>
      </w:r>
      <w:r w:rsidR="0026015D" w:rsidRPr="007C3BAF">
        <w:rPr>
          <w:rFonts w:ascii="Times New Roman" w:hAnsi="Times New Roman" w:cs="Times New Roman"/>
          <w:b/>
          <w:sz w:val="24"/>
          <w:szCs w:val="24"/>
        </w:rPr>
        <w:t>, выданных на имя</w:t>
      </w:r>
      <w:r w:rsidR="004F5449">
        <w:rPr>
          <w:rFonts w:ascii="Times New Roman" w:hAnsi="Times New Roman" w:cs="Times New Roman"/>
          <w:b/>
          <w:sz w:val="24"/>
          <w:szCs w:val="24"/>
        </w:rPr>
        <w:t xml:space="preserve"> РГП на ПХВ </w:t>
      </w:r>
    </w:p>
    <w:p w:rsidR="004F5449" w:rsidRPr="00944A8C" w:rsidRDefault="004F5449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44A8C">
        <w:rPr>
          <w:rFonts w:ascii="Times New Roman" w:hAnsi="Times New Roman" w:cs="Times New Roman"/>
          <w:b/>
          <w:sz w:val="24"/>
          <w:szCs w:val="24"/>
        </w:rPr>
        <w:t xml:space="preserve">Павлодарский государственный университет имени С. Торайгырова» </w:t>
      </w:r>
    </w:p>
    <w:p w:rsidR="00863AB6" w:rsidRDefault="004F5449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(по состоянию на</w:t>
      </w:r>
      <w:r w:rsidR="009B6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CE0">
        <w:rPr>
          <w:rFonts w:ascii="Times New Roman" w:hAnsi="Times New Roman" w:cs="Times New Roman"/>
          <w:b/>
          <w:sz w:val="24"/>
          <w:szCs w:val="24"/>
        </w:rPr>
        <w:t>31</w:t>
      </w:r>
      <w:r w:rsidR="009E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E14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9E2377" w:rsidRPr="007C3BAF">
        <w:rPr>
          <w:rFonts w:ascii="Times New Roman" w:hAnsi="Times New Roman" w:cs="Times New Roman"/>
          <w:b/>
          <w:sz w:val="24"/>
          <w:szCs w:val="24"/>
        </w:rPr>
        <w:t>2024 г</w:t>
      </w:r>
      <w:r w:rsidR="009B6C73" w:rsidRPr="007C3BAF">
        <w:rPr>
          <w:rFonts w:ascii="Times New Roman" w:hAnsi="Times New Roman" w:cs="Times New Roman"/>
          <w:b/>
          <w:sz w:val="24"/>
          <w:szCs w:val="24"/>
        </w:rPr>
        <w:t>.</w:t>
      </w:r>
      <w:r w:rsidRPr="007C3BAF">
        <w:rPr>
          <w:rFonts w:ascii="Times New Roman" w:hAnsi="Times New Roman" w:cs="Times New Roman"/>
          <w:b/>
          <w:sz w:val="24"/>
          <w:szCs w:val="24"/>
        </w:rPr>
        <w:t>)</w:t>
      </w:r>
    </w:p>
    <w:p w:rsidR="007C3BAF" w:rsidRDefault="007C3BAF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276"/>
        <w:gridCol w:w="1702"/>
        <w:gridCol w:w="1844"/>
        <w:gridCol w:w="4491"/>
        <w:gridCol w:w="3564"/>
        <w:gridCol w:w="2319"/>
      </w:tblGrid>
      <w:tr w:rsidR="004043FA" w:rsidRPr="007C3BAF" w:rsidTr="004043FA">
        <w:trPr>
          <w:trHeight w:val="300"/>
        </w:trPr>
        <w:tc>
          <w:tcPr>
            <w:tcW w:w="178" w:type="pct"/>
            <w:shd w:val="clear" w:color="auto" w:fill="FFFFFF" w:themeFill="background1"/>
          </w:tcPr>
          <w:p w:rsidR="004043FA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043FA" w:rsidRPr="007C3BAF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патента</w:t>
            </w:r>
          </w:p>
        </w:tc>
        <w:tc>
          <w:tcPr>
            <w:tcW w:w="54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Евразийской заявки</w:t>
            </w:r>
          </w:p>
        </w:tc>
        <w:tc>
          <w:tcPr>
            <w:tcW w:w="58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 заявки</w:t>
            </w:r>
          </w:p>
        </w:tc>
        <w:tc>
          <w:tcPr>
            <w:tcW w:w="142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изобретения</w:t>
            </w:r>
          </w:p>
        </w:tc>
        <w:tc>
          <w:tcPr>
            <w:tcW w:w="1131" w:type="pct"/>
            <w:shd w:val="clear" w:color="auto" w:fill="FFFFFF" w:themeFill="background1"/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73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публикации </w:t>
            </w:r>
          </w:p>
          <w:p w:rsidR="004043FA" w:rsidRPr="007C3BAF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бюллетеня</w:t>
            </w:r>
          </w:p>
        </w:tc>
      </w:tr>
      <w:tr w:rsidR="004043FA" w:rsidRPr="00E00AE2" w:rsidTr="004043FA">
        <w:trPr>
          <w:trHeight w:val="300"/>
        </w:trPr>
        <w:tc>
          <w:tcPr>
            <w:tcW w:w="178" w:type="pct"/>
            <w:shd w:val="clear" w:color="auto" w:fill="FFFFFF" w:themeFill="background1"/>
          </w:tcPr>
          <w:p w:rsidR="004043FA" w:rsidRPr="000655E5" w:rsidRDefault="004043FA" w:rsidP="00ED76E6">
            <w:pPr>
              <w:spacing w:after="0" w:line="240" w:lineRule="auto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4043FA" w:rsidRPr="000655E5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5E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026613</w:t>
            </w:r>
          </w:p>
        </w:tc>
        <w:tc>
          <w:tcPr>
            <w:tcW w:w="54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201401242</w:t>
            </w:r>
          </w:p>
        </w:tc>
        <w:tc>
          <w:tcPr>
            <w:tcW w:w="58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2014.10.27</w:t>
            </w:r>
          </w:p>
        </w:tc>
        <w:tc>
          <w:tcPr>
            <w:tcW w:w="1425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Способ защиты электродвигателя от витковых замыканий и сдвига ротора</w:t>
            </w:r>
          </w:p>
        </w:tc>
        <w:tc>
          <w:tcPr>
            <w:tcW w:w="1131" w:type="pct"/>
            <w:shd w:val="clear" w:color="auto" w:fill="FFFFFF" w:themeFill="background1"/>
          </w:tcPr>
          <w:p w:rsidR="004043FA" w:rsidRPr="00E00AE2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 xml:space="preserve">Клецель Марк Яковлевич </w:t>
            </w:r>
          </w:p>
        </w:tc>
        <w:tc>
          <w:tcPr>
            <w:tcW w:w="73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E00AE2" w:rsidRDefault="004043FA" w:rsidP="00ED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sz w:val="24"/>
                <w:szCs w:val="24"/>
              </w:rPr>
              <w:t>2017.04.28</w:t>
            </w:r>
          </w:p>
          <w:p w:rsidR="004043FA" w:rsidRPr="00E00AE2" w:rsidRDefault="004043FA" w:rsidP="00ED7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AE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04</w:t>
            </w:r>
          </w:p>
          <w:p w:rsidR="004043FA" w:rsidRPr="00E00AE2" w:rsidRDefault="004043FA" w:rsidP="00ED7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55E5" w:rsidRDefault="000655E5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E5" w:rsidRDefault="000655E5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49" w:rsidRPr="007C3BAF" w:rsidRDefault="004F5449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>Реестр евразийских патентов, выданных на имя  НАО «Торайгыров университет»</w:t>
      </w:r>
    </w:p>
    <w:p w:rsidR="004F5449" w:rsidRDefault="004F5449" w:rsidP="004F5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BAF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B64BFF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9E2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6F2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7C3BAF">
        <w:rPr>
          <w:rFonts w:ascii="Times New Roman" w:hAnsi="Times New Roman" w:cs="Times New Roman"/>
          <w:b/>
          <w:sz w:val="24"/>
          <w:szCs w:val="24"/>
        </w:rPr>
        <w:t xml:space="preserve"> 2024 г. )</w:t>
      </w:r>
    </w:p>
    <w:p w:rsidR="004F5449" w:rsidRPr="007C3BAF" w:rsidRDefault="004F5449" w:rsidP="007C3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77"/>
        <w:gridCol w:w="1700"/>
        <w:gridCol w:w="1844"/>
        <w:gridCol w:w="4109"/>
        <w:gridCol w:w="3545"/>
        <w:gridCol w:w="1983"/>
      </w:tblGrid>
      <w:tr w:rsidR="00EF6555" w:rsidRPr="007C3BAF" w:rsidTr="00EF6555">
        <w:trPr>
          <w:trHeight w:val="300"/>
        </w:trPr>
        <w:tc>
          <w:tcPr>
            <w:tcW w:w="187" w:type="pct"/>
            <w:shd w:val="clear" w:color="auto" w:fill="FFFFFF" w:themeFill="background1"/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" w:type="pct"/>
            <w:shd w:val="clear" w:color="auto" w:fill="FFFFFF" w:themeFill="background1"/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патента</w:t>
            </w:r>
          </w:p>
        </w:tc>
        <w:tc>
          <w:tcPr>
            <w:tcW w:w="566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Евразийской заявки</w:t>
            </w:r>
          </w:p>
        </w:tc>
        <w:tc>
          <w:tcPr>
            <w:tcW w:w="614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4043FA" w:rsidRPr="007C3BAF" w:rsidRDefault="004043FA" w:rsidP="00201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 заявки</w:t>
            </w:r>
          </w:p>
        </w:tc>
        <w:tc>
          <w:tcPr>
            <w:tcW w:w="1368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изобретения</w:t>
            </w:r>
          </w:p>
        </w:tc>
        <w:tc>
          <w:tcPr>
            <w:tcW w:w="1180" w:type="pct"/>
            <w:shd w:val="clear" w:color="auto" w:fill="FFFFFF" w:themeFill="background1"/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66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публикации </w:t>
            </w:r>
          </w:p>
          <w:p w:rsidR="004043FA" w:rsidRPr="007C3BAF" w:rsidRDefault="004043FA" w:rsidP="0094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бюллетеня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  <w:tcBorders>
              <w:bottom w:val="single" w:sz="4" w:space="0" w:color="auto"/>
            </w:tcBorders>
            <w:shd w:val="clear" w:color="auto" w:fill="FFFFFF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044189</w:t>
            </w:r>
          </w:p>
        </w:tc>
        <w:tc>
          <w:tcPr>
            <w:tcW w:w="566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202390014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 декабря 2022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защиты трехфазного электродвигателя от коротких замыканий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FFFFFF"/>
          </w:tcPr>
          <w:p w:rsidR="004043FA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Калтаев Абдулла Габдылманапулы, </w:t>
            </w:r>
          </w:p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Клецель Марк Яковлевич 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2023.07.28 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07</w:t>
            </w:r>
          </w:p>
        </w:tc>
      </w:tr>
      <w:tr w:rsidR="00EF6555" w:rsidRPr="007C3BAF" w:rsidTr="00EF6555">
        <w:trPr>
          <w:trHeight w:val="725"/>
        </w:trPr>
        <w:tc>
          <w:tcPr>
            <w:tcW w:w="187" w:type="pct"/>
          </w:tcPr>
          <w:p w:rsidR="004043FA" w:rsidRPr="007C3BAF" w:rsidRDefault="00EF6555" w:rsidP="007C3BA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4043FA" w:rsidRPr="007C3BAF" w:rsidTr="000D54C8">
              <w:trPr>
                <w:trHeight w:val="178"/>
              </w:trPr>
              <w:tc>
                <w:tcPr>
                  <w:tcW w:w="0" w:type="auto"/>
                </w:tcPr>
                <w:p w:rsidR="004043FA" w:rsidRPr="007C3BAF" w:rsidRDefault="004043FA" w:rsidP="007C3BAF">
                  <w:pPr>
                    <w:pStyle w:val="Default"/>
                    <w:jc w:val="center"/>
                  </w:pPr>
                  <w:r w:rsidRPr="007C3BAF">
                    <w:rPr>
                      <w:bCs/>
                    </w:rPr>
                    <w:t>044211</w:t>
                  </w:r>
                </w:p>
              </w:tc>
            </w:tr>
          </w:tbl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202192771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19 октября 2021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шин от коротких замыканий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Машрапов Бауыржан Ерболович, Клецель Марк Яковлевич, Талипов Олжас Манарбекович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2023.04.31 Бюллетень № 07 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044233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202192773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8445A9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19 октября 2021</w:t>
            </w:r>
          </w:p>
          <w:p w:rsidR="004043FA" w:rsidRPr="007C3BAF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подключения элемента к энергосистеме и отключения от неё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Барукин Александр Сергеевич, Клецель Марк Яковлевич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2023.08.03 Бюллетень № 04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044704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202390720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 февраля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максимальной токовой защиты на герконах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Машрапов Бауыржан Ерболович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2023.09.26 Бюллетень № 09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044758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202390717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24 февраля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защиты двух параллельных линий с односторонним питанием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Машрапов Бауыржан Ерболович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2023.09.28 Бюллетень № 09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7C3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046704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202392583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 октября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Открытое распределительное устройство электрической станции с n </w:t>
            </w:r>
            <w:r w:rsidRPr="007C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цепочками с блоками генератор-трансформатор</w:t>
            </w:r>
          </w:p>
        </w:tc>
        <w:tc>
          <w:tcPr>
            <w:tcW w:w="1180" w:type="pct"/>
            <w:shd w:val="clear" w:color="auto" w:fill="auto"/>
          </w:tcPr>
          <w:p w:rsidR="004043FA" w:rsidRPr="007C3BAF" w:rsidRDefault="004043FA" w:rsidP="00E00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Клецель Марк Яковлевич, Барукин Александр Сергеевич, </w:t>
            </w: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Динмуханбетова Айгуль Жумагельдыевна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2024.04.12 Бюллетень № 04</w:t>
            </w:r>
          </w:p>
        </w:tc>
      </w:tr>
      <w:tr w:rsidR="00EF6555" w:rsidRPr="007C3BAF" w:rsidTr="00EF6555">
        <w:trPr>
          <w:trHeight w:val="300"/>
        </w:trPr>
        <w:tc>
          <w:tcPr>
            <w:tcW w:w="187" w:type="pct"/>
          </w:tcPr>
          <w:p w:rsidR="004043FA" w:rsidRPr="007C3BAF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047235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202392588 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>13 октября 2023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sz w:val="24"/>
                <w:szCs w:val="24"/>
              </w:rPr>
              <w:t>Способ защиты силового трансформатора от коротких замыканий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:rsidR="004043FA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Клецель Марк Яковлевич, Барукин Александр Сергеевич, Динмуханбетова Айгуль Жумагельдыевна, </w:t>
            </w:r>
          </w:p>
          <w:p w:rsidR="004043FA" w:rsidRPr="007C3BAF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Сулейменов Нурлан Каиргельдинович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2024.06.24</w:t>
            </w:r>
          </w:p>
          <w:p w:rsidR="004043FA" w:rsidRPr="007C3BAF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C3B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06</w:t>
            </w:r>
          </w:p>
        </w:tc>
      </w:tr>
      <w:tr w:rsidR="00EF6555" w:rsidRPr="00944A8C" w:rsidTr="00EF6555">
        <w:trPr>
          <w:trHeight w:val="300"/>
        </w:trPr>
        <w:tc>
          <w:tcPr>
            <w:tcW w:w="187" w:type="pct"/>
          </w:tcPr>
          <w:p w:rsidR="004043FA" w:rsidRPr="00944A8C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8</w:t>
            </w:r>
          </w:p>
        </w:tc>
        <w:tc>
          <w:tcPr>
            <w:tcW w:w="425" w:type="pct"/>
            <w:shd w:val="clear" w:color="auto" w:fill="auto"/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047260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202392587 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>13 октября 2023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Измерительный  орган для защит на герконах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pct"/>
            <w:shd w:val="clear" w:color="auto" w:fill="auto"/>
          </w:tcPr>
          <w:p w:rsidR="004043FA" w:rsidRPr="00944A8C" w:rsidRDefault="004043FA" w:rsidP="00E00AE2">
            <w:pPr>
              <w:pStyle w:val="a7"/>
              <w:spacing w:before="0" w:beforeAutospacing="0" w:after="0" w:afterAutospacing="0"/>
              <w:rPr>
                <w:color w:val="212529"/>
                <w:shd w:val="clear" w:color="auto" w:fill="FFFFFF"/>
              </w:rPr>
            </w:pPr>
            <w:r w:rsidRPr="00944A8C">
              <w:rPr>
                <w:color w:val="212529"/>
              </w:rPr>
              <w:t xml:space="preserve">Клецель Марк Яковлевич, Машрапов Бауыржан Ерболович, Барукин Александр Сергеевич, Машрапова Ризагуль Мегданиятовна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2024.06.26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Бюллетень № 06 </w:t>
            </w:r>
          </w:p>
        </w:tc>
      </w:tr>
      <w:tr w:rsidR="00EF6555" w:rsidRPr="00944A8C" w:rsidTr="00EF6555">
        <w:trPr>
          <w:trHeight w:val="300"/>
        </w:trPr>
        <w:tc>
          <w:tcPr>
            <w:tcW w:w="187" w:type="pct"/>
          </w:tcPr>
          <w:p w:rsidR="004043FA" w:rsidRPr="00944A8C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9</w:t>
            </w:r>
          </w:p>
        </w:tc>
        <w:tc>
          <w:tcPr>
            <w:tcW w:w="425" w:type="pct"/>
            <w:shd w:val="clear" w:color="auto" w:fill="auto"/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047286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202392589 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 октября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E45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Устройство защиты блоков генератор-трансформатор схемы пятиугольника</w:t>
            </w:r>
          </w:p>
        </w:tc>
        <w:tc>
          <w:tcPr>
            <w:tcW w:w="1180" w:type="pct"/>
            <w:shd w:val="clear" w:color="auto" w:fill="auto"/>
          </w:tcPr>
          <w:p w:rsidR="004043FA" w:rsidRPr="00944A8C" w:rsidRDefault="004043FA" w:rsidP="00E4594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Барукин Александр Сергеевич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2024.06.27</w:t>
            </w:r>
          </w:p>
          <w:p w:rsidR="004043FA" w:rsidRPr="00944A8C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44A8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Бюллетень № 06 </w:t>
            </w:r>
          </w:p>
        </w:tc>
      </w:tr>
      <w:tr w:rsidR="00EF6555" w:rsidRPr="006C357D" w:rsidTr="00EF6555">
        <w:trPr>
          <w:trHeight w:val="300"/>
        </w:trPr>
        <w:tc>
          <w:tcPr>
            <w:tcW w:w="187" w:type="pct"/>
          </w:tcPr>
          <w:p w:rsidR="004043FA" w:rsidRPr="006C357D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047508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202392895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6C357D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23 октября 2023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6C357D" w:rsidRDefault="004043FA" w:rsidP="0077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>Способ отключения выключателей присоединений открытых распределительных у</w:t>
            </w:r>
            <w:r w:rsidRPr="006C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</w:t>
            </w:r>
          </w:p>
        </w:tc>
        <w:tc>
          <w:tcPr>
            <w:tcW w:w="1180" w:type="pct"/>
            <w:shd w:val="clear" w:color="auto" w:fill="auto"/>
          </w:tcPr>
          <w:p w:rsidR="004043FA" w:rsidRPr="006C357D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 xml:space="preserve">Клецель Марк Яковлевич, </w:t>
            </w:r>
          </w:p>
          <w:p w:rsidR="004043FA" w:rsidRPr="006C357D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C357D">
              <w:rPr>
                <w:rFonts w:ascii="Times New Roman" w:hAnsi="Times New Roman" w:cs="Times New Roman"/>
                <w:sz w:val="24"/>
                <w:szCs w:val="24"/>
              </w:rPr>
              <w:t xml:space="preserve">Барукин Александр Сергеевич 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2024.07.30 </w:t>
            </w:r>
          </w:p>
          <w:p w:rsidR="004043FA" w:rsidRPr="006C357D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C357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Бюллетень № 07</w:t>
            </w:r>
          </w:p>
        </w:tc>
      </w:tr>
      <w:tr w:rsidR="00EF6555" w:rsidRPr="005206EB" w:rsidTr="00EF6555">
        <w:trPr>
          <w:trHeight w:val="300"/>
        </w:trPr>
        <w:tc>
          <w:tcPr>
            <w:tcW w:w="187" w:type="pct"/>
          </w:tcPr>
          <w:p w:rsidR="004043FA" w:rsidRPr="005206EB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sz w:val="24"/>
                <w:szCs w:val="24"/>
              </w:rPr>
              <w:t>047533</w:t>
            </w:r>
          </w:p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FA" w:rsidRPr="005206EB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sz w:val="24"/>
                <w:szCs w:val="24"/>
              </w:rPr>
              <w:t>202290179</w:t>
            </w: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 августа 2024</w:t>
            </w:r>
          </w:p>
          <w:p w:rsidR="004043FA" w:rsidRPr="005206EB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4043FA" w:rsidRPr="005206EB" w:rsidRDefault="004043FA" w:rsidP="0092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77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sz w:val="24"/>
                <w:szCs w:val="24"/>
              </w:rPr>
              <w:t>Способ защиты блоков генератор-трансформатор от коротких замыканий в линии в кольцевых схемах открытого распределительного устройства</w:t>
            </w:r>
          </w:p>
        </w:tc>
        <w:tc>
          <w:tcPr>
            <w:tcW w:w="1180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5"/>
            </w:tblGrid>
            <w:tr w:rsidR="004043FA" w:rsidRPr="005206EB">
              <w:trPr>
                <w:trHeight w:val="245"/>
              </w:trPr>
              <w:tc>
                <w:tcPr>
                  <w:tcW w:w="0" w:type="auto"/>
                </w:tcPr>
                <w:p w:rsidR="004043FA" w:rsidRPr="005206EB" w:rsidRDefault="004043FA" w:rsidP="007312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Клецель Марк Яковлевич, Калтаев Абдулла Габдылманапулы, </w:t>
                  </w:r>
                </w:p>
                <w:p w:rsidR="004043FA" w:rsidRPr="005206EB" w:rsidRDefault="004043FA" w:rsidP="007312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206E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Барукин Александр Сергеевич  </w:t>
                  </w:r>
                </w:p>
              </w:tc>
            </w:tr>
          </w:tbl>
          <w:p w:rsidR="004043FA" w:rsidRPr="005206EB" w:rsidRDefault="004043FA" w:rsidP="00E00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2024.08.01</w:t>
            </w:r>
          </w:p>
          <w:p w:rsidR="004043FA" w:rsidRPr="005206EB" w:rsidRDefault="004043FA" w:rsidP="008445A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kk-KZ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Бюллетень № 08</w:t>
            </w:r>
          </w:p>
        </w:tc>
      </w:tr>
      <w:tr w:rsidR="00EF6555" w:rsidRPr="005206EB" w:rsidTr="00EF6555">
        <w:trPr>
          <w:trHeight w:val="300"/>
        </w:trPr>
        <w:tc>
          <w:tcPr>
            <w:tcW w:w="187" w:type="pct"/>
          </w:tcPr>
          <w:p w:rsidR="004043FA" w:rsidRPr="005206EB" w:rsidRDefault="00EF6555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048373</w:t>
            </w:r>
          </w:p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202490645</w:t>
            </w: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43FA" w:rsidRPr="005206EB" w:rsidRDefault="004043FA" w:rsidP="00520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04 марта 2024</w:t>
            </w:r>
          </w:p>
          <w:p w:rsidR="004043FA" w:rsidRPr="005206EB" w:rsidRDefault="004043FA" w:rsidP="005206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43FA" w:rsidRPr="005206EB" w:rsidRDefault="004043FA" w:rsidP="005206EB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защиты линий в схеме</w:t>
            </w:r>
          </w:p>
          <w:p w:rsidR="004043FA" w:rsidRPr="005206EB" w:rsidRDefault="004043FA" w:rsidP="00F0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шестиугольника с четырьмя линиями</w:t>
            </w:r>
          </w:p>
        </w:tc>
        <w:tc>
          <w:tcPr>
            <w:tcW w:w="1180" w:type="pct"/>
            <w:shd w:val="clear" w:color="auto" w:fill="auto"/>
          </w:tcPr>
          <w:p w:rsidR="004043FA" w:rsidRPr="005206EB" w:rsidRDefault="004043FA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Клецель Марк Яковлевич, Казбеков Ернур Жумашевич, Калтаев Абдулла</w:t>
            </w:r>
          </w:p>
          <w:p w:rsidR="004043FA" w:rsidRDefault="004043FA" w:rsidP="00844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Габдылманапулы, </w:t>
            </w:r>
          </w:p>
          <w:p w:rsidR="004043FA" w:rsidRPr="005206EB" w:rsidRDefault="004043FA" w:rsidP="0052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6EB">
              <w:rPr>
                <w:rFonts w:ascii="Times New Roman" w:hAnsi="Times New Roman" w:cs="Times New Roman"/>
                <w:bCs/>
                <w:sz w:val="24"/>
                <w:szCs w:val="24"/>
              </w:rPr>
              <w:t>Кислов Александр Петрович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3FA" w:rsidRPr="005206EB" w:rsidRDefault="004043FA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206E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2024.11.25 Бюллетень № 11</w:t>
            </w:r>
          </w:p>
        </w:tc>
      </w:tr>
      <w:tr w:rsidR="005E6762" w:rsidRPr="00736DD1" w:rsidTr="00EF6555">
        <w:trPr>
          <w:trHeight w:val="300"/>
        </w:trPr>
        <w:tc>
          <w:tcPr>
            <w:tcW w:w="187" w:type="pct"/>
          </w:tcPr>
          <w:p w:rsidR="005E6762" w:rsidRDefault="00D20EBF" w:rsidP="00EF6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6762" w:rsidRDefault="00D20EBF" w:rsidP="00404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048531</w:t>
            </w:r>
          </w:p>
          <w:p w:rsidR="00736DD1" w:rsidRPr="00736DD1" w:rsidRDefault="00736DD1" w:rsidP="00404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6762" w:rsidRDefault="00736DD1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6DD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202490962</w:t>
            </w:r>
          </w:p>
          <w:p w:rsidR="00736DD1" w:rsidRPr="00736DD1" w:rsidRDefault="00736DD1" w:rsidP="007C3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6762" w:rsidRDefault="00736DD1" w:rsidP="00736DD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6DD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 апреля 2024</w:t>
            </w:r>
          </w:p>
          <w:p w:rsidR="00736DD1" w:rsidRPr="00736DD1" w:rsidRDefault="00736DD1" w:rsidP="00736D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6762" w:rsidRPr="00736DD1" w:rsidRDefault="005E6762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DD1">
              <w:rPr>
                <w:rFonts w:ascii="Times New Roman" w:hAnsi="Times New Roman" w:cs="Times New Roman"/>
                <w:sz w:val="24"/>
                <w:szCs w:val="24"/>
              </w:rPr>
              <w:t>Устройство для защиты электродвигателя от витковых замыканий</w:t>
            </w:r>
          </w:p>
        </w:tc>
        <w:tc>
          <w:tcPr>
            <w:tcW w:w="1180" w:type="pct"/>
            <w:shd w:val="clear" w:color="auto" w:fill="auto"/>
          </w:tcPr>
          <w:p w:rsidR="00736DD1" w:rsidRDefault="005E6762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1">
              <w:rPr>
                <w:rFonts w:ascii="Times New Roman" w:hAnsi="Times New Roman" w:cs="Times New Roman"/>
                <w:sz w:val="24"/>
                <w:szCs w:val="24"/>
              </w:rPr>
              <w:t xml:space="preserve">Калтаев Абдулла Габдылманапулы, </w:t>
            </w:r>
          </w:p>
          <w:p w:rsidR="005E6762" w:rsidRPr="00736DD1" w:rsidRDefault="005E6762" w:rsidP="00F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Клецель Марк Яковлевич, Казбеков Ернур Жумашевич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6762" w:rsidRPr="00736DD1" w:rsidRDefault="00736DD1" w:rsidP="007C3BAF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36DD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2024.12.10 Бюллетень № 12</w:t>
            </w:r>
          </w:p>
        </w:tc>
      </w:tr>
      <w:tr w:rsidR="00711EEE" w:rsidRPr="006876F2" w:rsidTr="00EF6555">
        <w:trPr>
          <w:trHeight w:val="300"/>
        </w:trPr>
        <w:tc>
          <w:tcPr>
            <w:tcW w:w="187" w:type="pct"/>
          </w:tcPr>
          <w:p w:rsidR="00711EEE" w:rsidRPr="002B7744" w:rsidRDefault="002B7744" w:rsidP="00711E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711EEE" w:rsidRPr="002B7744" w:rsidRDefault="00711EEE" w:rsidP="0071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44">
              <w:rPr>
                <w:rFonts w:ascii="Times New Roman" w:hAnsi="Times New Roman" w:cs="Times New Roman"/>
                <w:sz w:val="24"/>
                <w:szCs w:val="24"/>
              </w:rPr>
              <w:t>048600</w:t>
            </w:r>
          </w:p>
        </w:tc>
        <w:tc>
          <w:tcPr>
            <w:tcW w:w="56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EEE" w:rsidRPr="002B7744" w:rsidRDefault="002B7744" w:rsidP="00711EE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202490903</w:t>
            </w:r>
          </w:p>
        </w:tc>
        <w:tc>
          <w:tcPr>
            <w:tcW w:w="614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11EEE" w:rsidRPr="002B7744" w:rsidRDefault="00711EEE" w:rsidP="00711EE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01 апреля 2024.</w:t>
            </w:r>
          </w:p>
        </w:tc>
        <w:tc>
          <w:tcPr>
            <w:tcW w:w="1368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EEE" w:rsidRPr="002B7744" w:rsidRDefault="00711EEE" w:rsidP="00711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Измерительный орган для токовых защит</w:t>
            </w:r>
          </w:p>
        </w:tc>
        <w:tc>
          <w:tcPr>
            <w:tcW w:w="1180" w:type="pct"/>
            <w:shd w:val="clear" w:color="auto" w:fill="auto"/>
          </w:tcPr>
          <w:p w:rsidR="00711EEE" w:rsidRPr="002B7744" w:rsidRDefault="00711EEE" w:rsidP="002B7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Калтаев Абдулла Габдылманапулы</w:t>
            </w:r>
          </w:p>
        </w:tc>
        <w:tc>
          <w:tcPr>
            <w:tcW w:w="66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EEE" w:rsidRPr="002B7744" w:rsidRDefault="00711EEE" w:rsidP="00711EEE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2B77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2024.12.17 Бюллетень № 12 </w:t>
            </w:r>
          </w:p>
        </w:tc>
      </w:tr>
    </w:tbl>
    <w:p w:rsidR="007C4C21" w:rsidRPr="006876F2" w:rsidRDefault="007C4C21" w:rsidP="007C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C21" w:rsidRPr="006876F2" w:rsidSect="001C6EEE">
      <w:foot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55" w:rsidRDefault="00DC2855" w:rsidP="001C6EEE">
      <w:pPr>
        <w:spacing w:after="0" w:line="240" w:lineRule="auto"/>
      </w:pPr>
      <w:r>
        <w:separator/>
      </w:r>
    </w:p>
  </w:endnote>
  <w:endnote w:type="continuationSeparator" w:id="0">
    <w:p w:rsidR="00DC2855" w:rsidRDefault="00DC2855" w:rsidP="001C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099474"/>
      <w:docPartObj>
        <w:docPartGallery w:val="Page Numbers (Bottom of Page)"/>
        <w:docPartUnique/>
      </w:docPartObj>
    </w:sdtPr>
    <w:sdtEndPr/>
    <w:sdtContent>
      <w:p w:rsidR="001C6EEE" w:rsidRDefault="001C6E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FE">
          <w:rPr>
            <w:noProof/>
          </w:rPr>
          <w:t>2</w:t>
        </w:r>
        <w:r>
          <w:fldChar w:fldCharType="end"/>
        </w:r>
      </w:p>
    </w:sdtContent>
  </w:sdt>
  <w:p w:rsidR="001C6EEE" w:rsidRDefault="001C6E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55" w:rsidRDefault="00DC2855" w:rsidP="001C6EEE">
      <w:pPr>
        <w:spacing w:after="0" w:line="240" w:lineRule="auto"/>
      </w:pPr>
      <w:r>
        <w:separator/>
      </w:r>
    </w:p>
  </w:footnote>
  <w:footnote w:type="continuationSeparator" w:id="0">
    <w:p w:rsidR="00DC2855" w:rsidRDefault="00DC2855" w:rsidP="001C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9"/>
    <w:rsid w:val="00001D31"/>
    <w:rsid w:val="000026DC"/>
    <w:rsid w:val="00021039"/>
    <w:rsid w:val="000655E5"/>
    <w:rsid w:val="000719EB"/>
    <w:rsid w:val="000B3DA2"/>
    <w:rsid w:val="000D35E6"/>
    <w:rsid w:val="000D4B2D"/>
    <w:rsid w:val="001315DC"/>
    <w:rsid w:val="001335D3"/>
    <w:rsid w:val="00180535"/>
    <w:rsid w:val="00186F33"/>
    <w:rsid w:val="0019390F"/>
    <w:rsid w:val="001C6EEE"/>
    <w:rsid w:val="0020108C"/>
    <w:rsid w:val="00222877"/>
    <w:rsid w:val="00224C8B"/>
    <w:rsid w:val="0026015D"/>
    <w:rsid w:val="002915F2"/>
    <w:rsid w:val="002A22FA"/>
    <w:rsid w:val="002A7B97"/>
    <w:rsid w:val="002B7744"/>
    <w:rsid w:val="002F1286"/>
    <w:rsid w:val="0031506F"/>
    <w:rsid w:val="00332E92"/>
    <w:rsid w:val="003508D7"/>
    <w:rsid w:val="003622AD"/>
    <w:rsid w:val="0038337A"/>
    <w:rsid w:val="003D0EC0"/>
    <w:rsid w:val="003D4597"/>
    <w:rsid w:val="004043FA"/>
    <w:rsid w:val="00420A46"/>
    <w:rsid w:val="00451BBA"/>
    <w:rsid w:val="0045216C"/>
    <w:rsid w:val="00464B05"/>
    <w:rsid w:val="00470202"/>
    <w:rsid w:val="004E1394"/>
    <w:rsid w:val="004F5449"/>
    <w:rsid w:val="005134E2"/>
    <w:rsid w:val="005206EB"/>
    <w:rsid w:val="005375E5"/>
    <w:rsid w:val="005770AA"/>
    <w:rsid w:val="005B43E3"/>
    <w:rsid w:val="005D25BB"/>
    <w:rsid w:val="005E6762"/>
    <w:rsid w:val="00624942"/>
    <w:rsid w:val="006353D6"/>
    <w:rsid w:val="00667DF8"/>
    <w:rsid w:val="006876F2"/>
    <w:rsid w:val="006B1841"/>
    <w:rsid w:val="006C357D"/>
    <w:rsid w:val="007055C8"/>
    <w:rsid w:val="00711EEE"/>
    <w:rsid w:val="007312C0"/>
    <w:rsid w:val="00735AA8"/>
    <w:rsid w:val="00736DD1"/>
    <w:rsid w:val="00770E6E"/>
    <w:rsid w:val="00780FCE"/>
    <w:rsid w:val="007B2B99"/>
    <w:rsid w:val="007C3BAF"/>
    <w:rsid w:val="007C4C21"/>
    <w:rsid w:val="007E1BDC"/>
    <w:rsid w:val="007F1586"/>
    <w:rsid w:val="0080558A"/>
    <w:rsid w:val="0080729C"/>
    <w:rsid w:val="0081033B"/>
    <w:rsid w:val="00825686"/>
    <w:rsid w:val="008445A9"/>
    <w:rsid w:val="00846ABB"/>
    <w:rsid w:val="00854101"/>
    <w:rsid w:val="00863AB6"/>
    <w:rsid w:val="00864E02"/>
    <w:rsid w:val="008A4D7B"/>
    <w:rsid w:val="008A7384"/>
    <w:rsid w:val="008B1D93"/>
    <w:rsid w:val="008F17F0"/>
    <w:rsid w:val="00900E28"/>
    <w:rsid w:val="00903A08"/>
    <w:rsid w:val="009249A8"/>
    <w:rsid w:val="009305FE"/>
    <w:rsid w:val="00944A8C"/>
    <w:rsid w:val="00953162"/>
    <w:rsid w:val="009764EB"/>
    <w:rsid w:val="009B6C73"/>
    <w:rsid w:val="009C6CE0"/>
    <w:rsid w:val="009E2377"/>
    <w:rsid w:val="009E310E"/>
    <w:rsid w:val="009E6E14"/>
    <w:rsid w:val="00A04C3C"/>
    <w:rsid w:val="00A3408B"/>
    <w:rsid w:val="00A35CEE"/>
    <w:rsid w:val="00A460E1"/>
    <w:rsid w:val="00AA2C4B"/>
    <w:rsid w:val="00AA68BE"/>
    <w:rsid w:val="00AD3E88"/>
    <w:rsid w:val="00B37337"/>
    <w:rsid w:val="00B63F53"/>
    <w:rsid w:val="00B64BFF"/>
    <w:rsid w:val="00B96895"/>
    <w:rsid w:val="00C76C4A"/>
    <w:rsid w:val="00C87082"/>
    <w:rsid w:val="00CE00C6"/>
    <w:rsid w:val="00D20EBF"/>
    <w:rsid w:val="00D64702"/>
    <w:rsid w:val="00DA6CBC"/>
    <w:rsid w:val="00DC2855"/>
    <w:rsid w:val="00DD43CC"/>
    <w:rsid w:val="00E00AE2"/>
    <w:rsid w:val="00E4594B"/>
    <w:rsid w:val="00EB100B"/>
    <w:rsid w:val="00EB2761"/>
    <w:rsid w:val="00EC7530"/>
    <w:rsid w:val="00EF6555"/>
    <w:rsid w:val="00F05029"/>
    <w:rsid w:val="00F33082"/>
    <w:rsid w:val="00F44B0B"/>
    <w:rsid w:val="00F629D6"/>
    <w:rsid w:val="00F90239"/>
    <w:rsid w:val="00FA088C"/>
    <w:rsid w:val="00FB266C"/>
    <w:rsid w:val="00FB7A5A"/>
    <w:rsid w:val="00FC1434"/>
    <w:rsid w:val="00F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3D44A-144F-44CC-A432-7326F520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apo-span-text">
    <w:name w:val="eapo-span-text"/>
    <w:basedOn w:val="a0"/>
    <w:rsid w:val="007B2B99"/>
  </w:style>
  <w:style w:type="character" w:customStyle="1" w:styleId="fild-name-form">
    <w:name w:val="fild-name-form"/>
    <w:basedOn w:val="a0"/>
    <w:rsid w:val="007E1BDC"/>
  </w:style>
  <w:style w:type="character" w:customStyle="1" w:styleId="rf-ds-btn">
    <w:name w:val="rf-ds-btn"/>
    <w:basedOn w:val="a0"/>
    <w:rsid w:val="007E1BDC"/>
  </w:style>
  <w:style w:type="paragraph" w:customStyle="1" w:styleId="Default">
    <w:name w:val="Default"/>
    <w:rsid w:val="00AA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18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184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7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in">
    <w:name w:val="text-in"/>
    <w:basedOn w:val="a0"/>
    <w:rsid w:val="00EB100B"/>
  </w:style>
  <w:style w:type="paragraph" w:styleId="a8">
    <w:name w:val="header"/>
    <w:basedOn w:val="a"/>
    <w:link w:val="a9"/>
    <w:uiPriority w:val="99"/>
    <w:unhideWhenUsed/>
    <w:rsid w:val="001C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EEE"/>
  </w:style>
  <w:style w:type="paragraph" w:styleId="aa">
    <w:name w:val="footer"/>
    <w:basedOn w:val="a"/>
    <w:link w:val="ab"/>
    <w:uiPriority w:val="99"/>
    <w:unhideWhenUsed/>
    <w:rsid w:val="001C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F92B-B675-4E65-951F-852FB179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Abramenko</dc:creator>
  <cp:lastModifiedBy>Абраменко Александр Павлович</cp:lastModifiedBy>
  <cp:revision>2</cp:revision>
  <cp:lastPrinted>2024-04-17T07:12:00Z</cp:lastPrinted>
  <dcterms:created xsi:type="dcterms:W3CDTF">2024-12-31T06:59:00Z</dcterms:created>
  <dcterms:modified xsi:type="dcterms:W3CDTF">2024-12-31T06:59:00Z</dcterms:modified>
</cp:coreProperties>
</file>